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85" w:rsidRPr="00E70985" w:rsidRDefault="00E70985" w:rsidP="00E70985">
      <w:pPr>
        <w:pStyle w:val="1"/>
        <w:shd w:val="clear" w:color="auto" w:fill="FFFFFF"/>
        <w:spacing w:before="0" w:after="0" w:line="554" w:lineRule="atLeast"/>
        <w:rPr>
          <w:rFonts w:ascii="Arial" w:eastAsia="標楷體" w:hAnsi="Arial" w:cs="Arial"/>
          <w:bCs w:val="0"/>
          <w:color w:val="548DD4" w:themeColor="text2" w:themeTint="99"/>
          <w:sz w:val="39"/>
          <w:szCs w:val="39"/>
        </w:rPr>
      </w:pPr>
      <w:r w:rsidRPr="00E70985">
        <w:rPr>
          <w:rFonts w:ascii="Arial" w:eastAsia="標楷體" w:hAnsi="Arial" w:cs="Arial"/>
          <w:bCs w:val="0"/>
          <w:color w:val="FF0000"/>
          <w:sz w:val="39"/>
          <w:szCs w:val="39"/>
          <w:u w:val="single"/>
        </w:rPr>
        <w:t>雄獅集團</w:t>
      </w:r>
      <w:r w:rsidRPr="00E70985">
        <w:rPr>
          <w:rFonts w:ascii="Arial" w:eastAsia="標楷體" w:hAnsi="Arial" w:cs="Arial"/>
          <w:bCs w:val="0"/>
          <w:color w:val="548DD4" w:themeColor="text2" w:themeTint="99"/>
          <w:sz w:val="39"/>
          <w:szCs w:val="39"/>
        </w:rPr>
        <w:t>冬季大型徵才日</w:t>
      </w:r>
      <w:r w:rsidRPr="00E70985">
        <w:rPr>
          <w:rFonts w:ascii="Arial" w:eastAsia="標楷體" w:hAnsi="Arial" w:cs="Arial"/>
          <w:bCs w:val="0"/>
          <w:color w:val="548DD4" w:themeColor="text2" w:themeTint="99"/>
          <w:sz w:val="39"/>
          <w:szCs w:val="39"/>
        </w:rPr>
        <w:t xml:space="preserve">   2/3(</w:t>
      </w:r>
      <w:r w:rsidRPr="00E70985">
        <w:rPr>
          <w:rFonts w:ascii="Arial" w:eastAsia="標楷體" w:hAnsi="Arial" w:cs="Arial"/>
          <w:bCs w:val="0"/>
          <w:color w:val="548DD4" w:themeColor="text2" w:themeTint="99"/>
          <w:sz w:val="39"/>
          <w:szCs w:val="39"/>
        </w:rPr>
        <w:t>六</w:t>
      </w:r>
      <w:r w:rsidRPr="00E70985">
        <w:rPr>
          <w:rFonts w:ascii="Arial" w:eastAsia="標楷體" w:hAnsi="Arial" w:cs="Arial"/>
          <w:bCs w:val="0"/>
          <w:color w:val="548DD4" w:themeColor="text2" w:themeTint="99"/>
          <w:sz w:val="39"/>
          <w:szCs w:val="39"/>
        </w:rPr>
        <w:t>)</w:t>
      </w:r>
    </w:p>
    <w:p w:rsidR="00E70985" w:rsidRPr="00E70985" w:rsidRDefault="00E70985" w:rsidP="00E70985">
      <w:pPr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當日備有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  <w:u w:val="single"/>
        </w:rPr>
        <w:t>昆陽捷運站面談接駁專車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，歡迎對旅遊產業充滿熱情者、預計年後轉職者或想要改變現況，轉換跑道的菁英人才們加入雄獅旅遊集團。</w:t>
      </w:r>
    </w:p>
    <w:p w:rsidR="00E70985" w:rsidRPr="00E70985" w:rsidRDefault="00E70985" w:rsidP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color w:val="333333"/>
          <w:szCs w:val="24"/>
        </w:rPr>
        <w:t>面試後將依照每人的條件與經驗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作線別或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t>職務的分配，我們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秉持著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t>優秀人才就是要放在對的地方，讓你的才能發亮發光！</w:t>
      </w:r>
      <w:r w:rsidRPr="00E70985">
        <w:rPr>
          <w:rFonts w:ascii="Arial" w:eastAsia="標楷體" w:hAnsi="Arial" w:cs="Arial"/>
          <w:color w:val="333333"/>
          <w:szCs w:val="24"/>
        </w:rPr>
        <w:br/>
      </w:r>
      <w:r w:rsidRPr="00E70985">
        <w:rPr>
          <w:rFonts w:ascii="Arial" w:eastAsia="標楷體" w:hAnsi="Arial" w:cs="Arial"/>
          <w:color w:val="333333"/>
          <w:szCs w:val="24"/>
        </w:rPr>
        <w:t>歡迎無經驗的有志青年加入，我們有完整的教育訓練與計畫，讓你從無到有就是那麼的安心！</w:t>
      </w:r>
    </w:p>
    <w:p w:rsidR="00E70985" w:rsidRPr="00E70985" w:rsidRDefault="00E70985" w:rsidP="00E70985">
      <w:pPr>
        <w:rPr>
          <w:rFonts w:ascii="Arial" w:eastAsia="標楷體" w:hAnsi="Arial" w:cs="Arial"/>
          <w:b/>
          <w:bCs/>
          <w:color w:val="FF0000"/>
          <w:sz w:val="39"/>
          <w:szCs w:val="39"/>
        </w:rPr>
      </w:pPr>
      <w:r w:rsidRPr="00E70985">
        <w:rPr>
          <w:rFonts w:ascii="Arial" w:eastAsia="標楷體" w:hAnsi="Arial" w:cs="Arial"/>
          <w:b/>
          <w:bCs/>
          <w:color w:val="FF0000"/>
          <w:sz w:val="39"/>
          <w:szCs w:val="39"/>
        </w:rPr>
        <w:t>【業務類】</w:t>
      </w:r>
    </w:p>
    <w:p w:rsidR="00E70985" w:rsidRPr="00E70985" w:rsidRDefault="00E70985" w:rsidP="00E70985">
      <w:pPr>
        <w:widowControl/>
        <w:spacing w:after="100" w:afterAutospacing="1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工作內容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&gt;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br/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 xml:space="preserve">1. </w:t>
      </w:r>
      <w:proofErr w:type="gramStart"/>
      <w:r w:rsidRPr="00E70985">
        <w:rPr>
          <w:rFonts w:ascii="Arial" w:eastAsia="標楷體" w:hAnsi="Arial" w:cs="Arial"/>
          <w:color w:val="333333"/>
          <w:kern w:val="0"/>
          <w:szCs w:val="24"/>
        </w:rPr>
        <w:t>針對直客</w:t>
      </w:r>
      <w:proofErr w:type="gramEnd"/>
      <w:r w:rsidRPr="00E70985">
        <w:rPr>
          <w:rFonts w:ascii="Arial" w:eastAsia="標楷體" w:hAnsi="Arial" w:cs="Arial"/>
          <w:color w:val="333333"/>
          <w:kern w:val="0"/>
          <w:szCs w:val="24"/>
        </w:rPr>
        <w:t>、同業旅行社、</w:t>
      </w:r>
      <w:proofErr w:type="gramStart"/>
      <w:r w:rsidRPr="00E70985">
        <w:rPr>
          <w:rFonts w:ascii="Arial" w:eastAsia="標楷體" w:hAnsi="Arial" w:cs="Arial"/>
          <w:color w:val="333333"/>
          <w:kern w:val="0"/>
          <w:szCs w:val="24"/>
        </w:rPr>
        <w:t>高端</w:t>
      </w:r>
      <w:proofErr w:type="gramEnd"/>
      <w:r w:rsidRPr="00E70985">
        <w:rPr>
          <w:rFonts w:ascii="Arial" w:eastAsia="標楷體" w:hAnsi="Arial" w:cs="Arial"/>
          <w:color w:val="333333"/>
          <w:kern w:val="0"/>
          <w:szCs w:val="24"/>
        </w:rPr>
        <w:t>VIP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、商務差旅、軍公教、會議展覽等各式客群進行接單服務、業務開發、行程規劃、顧客關係維護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 xml:space="preserve">2. 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各類國內外旅遊產品解說、諮詢與銷售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 xml:space="preserve">3. 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有隨團學習的機會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具備下列專長者佳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&gt;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br/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1.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具備票</w:t>
      </w:r>
      <w:proofErr w:type="gramStart"/>
      <w:r w:rsidRPr="00E70985">
        <w:rPr>
          <w:rFonts w:ascii="Arial" w:eastAsia="標楷體" w:hAnsi="Arial" w:cs="Arial"/>
          <w:color w:val="333333"/>
          <w:kern w:val="0"/>
          <w:szCs w:val="24"/>
        </w:rPr>
        <w:t>務</w:t>
      </w:r>
      <w:proofErr w:type="gramEnd"/>
      <w:r w:rsidRPr="00E70985">
        <w:rPr>
          <w:rFonts w:ascii="Arial" w:eastAsia="標楷體" w:hAnsi="Arial" w:cs="Arial"/>
          <w:color w:val="333333"/>
          <w:kern w:val="0"/>
          <w:szCs w:val="24"/>
        </w:rPr>
        <w:t>專長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2.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具備特殊興趣或專長者，如高爾夫、滑雪、自行車、品酒、建築、攝影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…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等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3.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熟悉國內外旅遊行程、路線和景點者佳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4.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曾任飯店業、精品百貨業、航空業、金融業、汽車銷售業、廣告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AE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等工作經驗者佳。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職務類別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&gt;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 xml:space="preserve"> 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OP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／旅行社人員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、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通路開發人員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、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國內業務人員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工作待遇：面議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工作性質：全職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上班地點：台北市內湖區石潭路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151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號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(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雄獅總部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)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管理責任：不需負擔管理責任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出差外派：無需出差外派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上班時段：日班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/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晚班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/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假日班，需輪班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休假制度：依公司規定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可上班日：一個月內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需求人數：不限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接受身份：上班族、應屆畢業生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工作經歷：不拘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學歷要求：大學、碩士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科系要求：不拘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語文條件：不拘</w:t>
      </w:r>
    </w:p>
    <w:p w:rsid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具備駕照：普通重型機車、普通小型車</w:t>
      </w:r>
    </w:p>
    <w:p w:rsid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</w:p>
    <w:p w:rsidR="00E70985" w:rsidRPr="00E70985" w:rsidRDefault="00E70985" w:rsidP="00E70985">
      <w:pPr>
        <w:rPr>
          <w:rFonts w:ascii="Arial" w:eastAsia="標楷體" w:hAnsi="Arial" w:cs="Arial"/>
          <w:color w:val="FF0000"/>
        </w:rPr>
      </w:pPr>
      <w:r w:rsidRPr="00E70985">
        <w:rPr>
          <w:rFonts w:ascii="Arial" w:eastAsia="標楷體" w:hAnsi="Arial" w:cs="Arial"/>
          <w:b/>
          <w:bCs/>
          <w:color w:val="FF0000"/>
          <w:sz w:val="39"/>
          <w:szCs w:val="39"/>
        </w:rPr>
        <w:lastRenderedPageBreak/>
        <w:t>【產品類】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工作內容</w:t>
      </w:r>
      <w:r w:rsidRPr="00E70985">
        <w:rPr>
          <w:rFonts w:ascii="Arial" w:eastAsia="標楷體" w:hAnsi="Arial" w:cs="Arial"/>
          <w:b/>
          <w:color w:val="333333"/>
          <w:szCs w:val="24"/>
        </w:rPr>
        <w:t>&gt;</w:t>
      </w:r>
      <w:r w:rsidRPr="00E70985">
        <w:rPr>
          <w:rFonts w:ascii="Arial" w:eastAsia="標楷體" w:hAnsi="Arial" w:cs="Arial"/>
          <w:b/>
          <w:color w:val="333333"/>
          <w:szCs w:val="24"/>
        </w:rPr>
        <w:br/>
      </w:r>
      <w:r w:rsidRPr="00E70985">
        <w:rPr>
          <w:rFonts w:ascii="Arial" w:eastAsia="標楷體" w:hAnsi="Arial" w:cs="Arial"/>
          <w:color w:val="333333"/>
          <w:szCs w:val="24"/>
        </w:rPr>
        <w:t xml:space="preserve">1. </w:t>
      </w:r>
      <w:r w:rsidRPr="00E70985">
        <w:rPr>
          <w:rFonts w:ascii="Arial" w:eastAsia="標楷體" w:hAnsi="Arial" w:cs="Arial"/>
          <w:color w:val="333333"/>
          <w:szCs w:val="24"/>
        </w:rPr>
        <w:t>旅遊產品元件資料蒐集、研發、包裝、行銷管理與消費者市場分析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2. </w:t>
      </w:r>
      <w:r w:rsidRPr="00E70985">
        <w:rPr>
          <w:rFonts w:ascii="Arial" w:eastAsia="標楷體" w:hAnsi="Arial" w:cs="Arial"/>
          <w:color w:val="333333"/>
          <w:szCs w:val="24"/>
        </w:rPr>
        <w:t>旅遊行程規劃及商品開發勘查、價格談判、洽談簽約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3. </w:t>
      </w:r>
      <w:r w:rsidRPr="00E70985">
        <w:rPr>
          <w:rFonts w:ascii="Arial" w:eastAsia="標楷體" w:hAnsi="Arial" w:cs="Arial"/>
          <w:color w:val="333333"/>
          <w:szCs w:val="24"/>
        </w:rPr>
        <w:t>供應商資源管理及危機處理能力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4. </w:t>
      </w:r>
      <w:r w:rsidRPr="00E70985">
        <w:rPr>
          <w:rFonts w:ascii="Arial" w:eastAsia="標楷體" w:hAnsi="Arial" w:cs="Arial"/>
          <w:color w:val="333333"/>
          <w:szCs w:val="24"/>
        </w:rPr>
        <w:t>控管航空公司團體機位，機票報價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5. </w:t>
      </w:r>
      <w:r w:rsidRPr="00E70985">
        <w:rPr>
          <w:rFonts w:ascii="Arial" w:eastAsia="標楷體" w:hAnsi="Arial" w:cs="Arial"/>
          <w:color w:val="333333"/>
          <w:szCs w:val="24"/>
        </w:rPr>
        <w:t>辦理旅客旅遊保險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6. </w:t>
      </w:r>
      <w:r w:rsidRPr="00E70985">
        <w:rPr>
          <w:rFonts w:ascii="Arial" w:eastAsia="標楷體" w:hAnsi="Arial" w:cs="Arial"/>
          <w:color w:val="333333"/>
          <w:szCs w:val="24"/>
        </w:rPr>
        <w:t>國內外機票、車票訂位及開票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7. </w:t>
      </w:r>
      <w:r w:rsidRPr="00E70985">
        <w:rPr>
          <w:rFonts w:ascii="Arial" w:eastAsia="標楷體" w:hAnsi="Arial" w:cs="Arial"/>
          <w:color w:val="333333"/>
          <w:szCs w:val="24"/>
        </w:rPr>
        <w:t>住房、交通、餐飲等元件聯絡、預訂、確認、取消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8. </w:t>
      </w:r>
      <w:r w:rsidRPr="00E70985">
        <w:rPr>
          <w:rFonts w:ascii="Arial" w:eastAsia="標楷體" w:hAnsi="Arial" w:cs="Arial"/>
          <w:color w:val="333333"/>
          <w:szCs w:val="24"/>
        </w:rPr>
        <w:t>領隊、導遊交班工作與帳款整理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具備以下條件者佳</w:t>
      </w:r>
      <w:r w:rsidRPr="00E70985">
        <w:rPr>
          <w:rFonts w:ascii="Arial" w:eastAsia="標楷體" w:hAnsi="Arial" w:cs="Arial"/>
          <w:b/>
          <w:color w:val="333333"/>
          <w:szCs w:val="24"/>
        </w:rPr>
        <w:t>&gt;</w:t>
      </w:r>
      <w:r w:rsidRPr="00E70985">
        <w:rPr>
          <w:rFonts w:ascii="Arial" w:eastAsia="標楷體" w:hAnsi="Arial" w:cs="Arial"/>
          <w:b/>
          <w:color w:val="333333"/>
          <w:szCs w:val="24"/>
        </w:rPr>
        <w:br/>
      </w:r>
      <w:r w:rsidRPr="00E70985">
        <w:rPr>
          <w:rFonts w:ascii="Arial" w:eastAsia="標楷體" w:hAnsi="Arial" w:cs="Arial"/>
          <w:color w:val="333333"/>
          <w:szCs w:val="24"/>
        </w:rPr>
        <w:t xml:space="preserve">1. </w:t>
      </w:r>
      <w:r w:rsidRPr="00E70985">
        <w:rPr>
          <w:rFonts w:ascii="Arial" w:eastAsia="標楷體" w:hAnsi="Arial" w:cs="Arial"/>
          <w:color w:val="333333"/>
          <w:szCs w:val="24"/>
        </w:rPr>
        <w:t>任意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一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t>國家生活經驗、熟悉區域文化、行程路線、景點者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2. </w:t>
      </w:r>
      <w:r w:rsidRPr="00E70985">
        <w:rPr>
          <w:rFonts w:ascii="Arial" w:eastAsia="標楷體" w:hAnsi="Arial" w:cs="Arial"/>
          <w:color w:val="333333"/>
          <w:szCs w:val="24"/>
        </w:rPr>
        <w:t>有特殊興趣、專長者，如高爾夫、滑雪、自行車、登山等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3. </w:t>
      </w:r>
      <w:r w:rsidRPr="00E70985">
        <w:rPr>
          <w:rFonts w:ascii="Arial" w:eastAsia="標楷體" w:hAnsi="Arial" w:cs="Arial"/>
          <w:color w:val="333333"/>
          <w:szCs w:val="24"/>
        </w:rPr>
        <w:t>語文能力具備「任一」尤佳：日文、英文、歐洲語系等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4. </w:t>
      </w:r>
      <w:r w:rsidRPr="00E70985">
        <w:rPr>
          <w:rFonts w:ascii="Arial" w:eastAsia="標楷體" w:hAnsi="Arial" w:cs="Arial"/>
          <w:color w:val="333333"/>
          <w:szCs w:val="24"/>
        </w:rPr>
        <w:t>細心、有耐心、穩定性高，個性主動積極，具服務精神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 xml:space="preserve">5. </w:t>
      </w:r>
      <w:r w:rsidRPr="00E70985">
        <w:rPr>
          <w:rFonts w:ascii="Arial" w:eastAsia="標楷體" w:hAnsi="Arial" w:cs="Arial"/>
          <w:color w:val="333333"/>
          <w:szCs w:val="24"/>
        </w:rPr>
        <w:t>需配合機動性加班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職務類別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 xml:space="preserve">&gt; 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產品企劃開發人員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、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OP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／旅行社人員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上班地點：台北市內湖區石潭路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151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號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(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雄獅總部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)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管理責任：不需負擔管理責任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出差外派：無需出差外派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上班時段：日班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可上班日：一個月內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需求人數：不限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接受身份：上班族、應屆畢業生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工作經歷：不拘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學歷要求：大學、碩士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科系要求：不拘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語文條件：不拘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</w:p>
    <w:p w:rsidR="00E70985" w:rsidRPr="00E70985" w:rsidRDefault="00E70985">
      <w:pPr>
        <w:rPr>
          <w:rFonts w:ascii="Arial" w:eastAsia="標楷體" w:hAnsi="Arial" w:cs="Arial"/>
          <w:color w:val="FF0000"/>
        </w:rPr>
      </w:pPr>
      <w:r w:rsidRPr="00E70985">
        <w:rPr>
          <w:rFonts w:ascii="Arial" w:eastAsia="標楷體" w:hAnsi="Arial" w:cs="Arial"/>
          <w:b/>
          <w:bCs/>
          <w:color w:val="FF0000"/>
          <w:sz w:val="39"/>
          <w:szCs w:val="39"/>
        </w:rPr>
        <w:t>【行銷類】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行銷企劃</w:t>
      </w:r>
      <w:r w:rsidRPr="00E70985">
        <w:rPr>
          <w:rFonts w:ascii="Arial" w:eastAsia="標楷體" w:hAnsi="Arial" w:cs="Arial"/>
          <w:b/>
          <w:color w:val="333333"/>
          <w:szCs w:val="24"/>
        </w:rPr>
        <w:t>&gt;</w:t>
      </w:r>
      <w:r w:rsidRPr="00E70985">
        <w:rPr>
          <w:rFonts w:ascii="Arial" w:eastAsia="標楷體" w:hAnsi="Arial" w:cs="Arial"/>
          <w:b/>
          <w:color w:val="333333"/>
          <w:szCs w:val="24"/>
        </w:rPr>
        <w:br/>
      </w:r>
      <w:r w:rsidRPr="00E70985">
        <w:rPr>
          <w:rFonts w:ascii="Arial" w:eastAsia="標楷體" w:hAnsi="Arial" w:cs="Arial"/>
          <w:color w:val="333333"/>
          <w:szCs w:val="24"/>
        </w:rPr>
        <w:t>1.1</w:t>
      </w:r>
      <w:r w:rsidRPr="00E70985">
        <w:rPr>
          <w:rFonts w:ascii="Arial" w:eastAsia="標楷體" w:hAnsi="Arial" w:cs="Arial"/>
          <w:color w:val="333333"/>
          <w:szCs w:val="24"/>
        </w:rPr>
        <w:t>行銷企劃案的發想、撰寫、規劃、籌備、提案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1.2</w:t>
      </w:r>
      <w:r w:rsidRPr="00E70985">
        <w:rPr>
          <w:rFonts w:ascii="Arial" w:eastAsia="標楷體" w:hAnsi="Arial" w:cs="Arial"/>
          <w:color w:val="333333"/>
          <w:szCs w:val="24"/>
        </w:rPr>
        <w:t>網頁上架維護、網頁流量監控管理、行銷報表製作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1.3</w:t>
      </w:r>
      <w:r w:rsidRPr="00E70985">
        <w:rPr>
          <w:rFonts w:ascii="Arial" w:eastAsia="標楷體" w:hAnsi="Arial" w:cs="Arial"/>
          <w:color w:val="333333"/>
          <w:szCs w:val="24"/>
        </w:rPr>
        <w:t>產品資料</w:t>
      </w:r>
      <w:r w:rsidRPr="00E70985">
        <w:rPr>
          <w:rFonts w:ascii="Arial" w:eastAsia="標楷體" w:hAnsi="Arial" w:cs="Arial"/>
          <w:color w:val="333333"/>
          <w:szCs w:val="24"/>
        </w:rPr>
        <w:t>/</w:t>
      </w:r>
      <w:r w:rsidRPr="00E70985">
        <w:rPr>
          <w:rFonts w:ascii="Arial" w:eastAsia="標楷體" w:hAnsi="Arial" w:cs="Arial"/>
          <w:color w:val="333333"/>
          <w:szCs w:val="24"/>
        </w:rPr>
        <w:t>競業資料收集分析、擬定行銷策略、成效監控及流量分析。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1.4</w:t>
      </w:r>
      <w:r w:rsidRPr="00E70985">
        <w:rPr>
          <w:rFonts w:ascii="Arial" w:eastAsia="標楷體" w:hAnsi="Arial" w:cs="Arial"/>
          <w:color w:val="333333"/>
          <w:szCs w:val="24"/>
        </w:rPr>
        <w:t>媒體策略設定、</w:t>
      </w:r>
      <w:r w:rsidRPr="00E70985">
        <w:rPr>
          <w:rFonts w:ascii="Arial" w:eastAsia="標楷體" w:hAnsi="Arial" w:cs="Arial"/>
          <w:color w:val="333333"/>
          <w:szCs w:val="24"/>
        </w:rPr>
        <w:t>SEO</w:t>
      </w:r>
      <w:r w:rsidRPr="00E70985">
        <w:rPr>
          <w:rFonts w:ascii="Arial" w:eastAsia="標楷體" w:hAnsi="Arial" w:cs="Arial"/>
          <w:color w:val="333333"/>
          <w:szCs w:val="24"/>
        </w:rPr>
        <w:t>操作、行銷宣傳資源整合。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1.5</w:t>
      </w:r>
      <w:r w:rsidRPr="00E70985">
        <w:rPr>
          <w:rFonts w:ascii="Arial" w:eastAsia="標楷體" w:hAnsi="Arial" w:cs="Arial"/>
          <w:color w:val="333333"/>
          <w:szCs w:val="24"/>
        </w:rPr>
        <w:t>針對產品或活動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媒合可合作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t>同業與異業並提出合作想法、主動洽談。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數位發展</w:t>
      </w:r>
      <w:r w:rsidRPr="00E70985">
        <w:rPr>
          <w:rFonts w:ascii="Arial" w:eastAsia="標楷體" w:hAnsi="Arial" w:cs="Arial"/>
          <w:b/>
          <w:color w:val="333333"/>
          <w:szCs w:val="24"/>
        </w:rPr>
        <w:t>&gt;</w:t>
      </w:r>
      <w:r w:rsidRPr="00E70985">
        <w:rPr>
          <w:rFonts w:ascii="Arial" w:eastAsia="標楷體" w:hAnsi="Arial" w:cs="Arial"/>
          <w:color w:val="333333"/>
          <w:szCs w:val="24"/>
        </w:rPr>
        <w:t xml:space="preserve"> (</w:t>
      </w:r>
      <w:r w:rsidRPr="00E70985">
        <w:rPr>
          <w:rFonts w:ascii="Arial" w:eastAsia="標楷體" w:hAnsi="Arial" w:cs="Arial"/>
          <w:color w:val="333333"/>
          <w:szCs w:val="24"/>
        </w:rPr>
        <w:t>網站企劃、互動設計</w:t>
      </w:r>
      <w:r w:rsidRPr="00E70985">
        <w:rPr>
          <w:rFonts w:ascii="Arial" w:eastAsia="標楷體" w:hAnsi="Arial" w:cs="Arial"/>
          <w:color w:val="333333"/>
          <w:szCs w:val="24"/>
        </w:rPr>
        <w:t>)</w:t>
      </w:r>
      <w:r w:rsidRPr="00E70985">
        <w:rPr>
          <w:rFonts w:ascii="Arial" w:eastAsia="標楷體" w:hAnsi="Arial" w:cs="Arial"/>
          <w:color w:val="333333"/>
          <w:szCs w:val="24"/>
        </w:rPr>
        <w:br/>
        <w:t>2.1</w:t>
      </w:r>
      <w:r w:rsidRPr="00E70985">
        <w:rPr>
          <w:rFonts w:ascii="Arial" w:eastAsia="標楷體" w:hAnsi="Arial" w:cs="Arial"/>
          <w:color w:val="333333"/>
          <w:szCs w:val="24"/>
        </w:rPr>
        <w:t>網站</w:t>
      </w:r>
      <w:r w:rsidRPr="00E70985">
        <w:rPr>
          <w:rFonts w:ascii="Arial" w:eastAsia="標楷體" w:hAnsi="Arial" w:cs="Arial"/>
          <w:color w:val="333333"/>
          <w:szCs w:val="24"/>
        </w:rPr>
        <w:t>/APP</w:t>
      </w:r>
      <w:r w:rsidRPr="00E70985">
        <w:rPr>
          <w:rFonts w:ascii="Arial" w:eastAsia="標楷體" w:hAnsi="Arial" w:cs="Arial"/>
          <w:color w:val="333333"/>
          <w:szCs w:val="24"/>
        </w:rPr>
        <w:t>建置維護與企劃標準制訂，降低建設成本，同時適應更多不同用戶與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跨屏</w:t>
      </w:r>
      <w:r w:rsidRPr="00E70985">
        <w:rPr>
          <w:rFonts w:ascii="Arial" w:eastAsia="標楷體" w:hAnsi="Arial" w:cs="Arial"/>
          <w:color w:val="333333"/>
          <w:szCs w:val="24"/>
        </w:rPr>
        <w:lastRenderedPageBreak/>
        <w:t>載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t>具應用，提高易用性。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2.2</w:t>
      </w:r>
      <w:r w:rsidRPr="00E70985">
        <w:rPr>
          <w:rFonts w:ascii="Arial" w:eastAsia="標楷體" w:hAnsi="Arial" w:cs="Arial"/>
          <w:color w:val="333333"/>
          <w:szCs w:val="24"/>
        </w:rPr>
        <w:t>規劃網站</w:t>
      </w:r>
      <w:r w:rsidRPr="00E70985">
        <w:rPr>
          <w:rFonts w:ascii="Arial" w:eastAsia="標楷體" w:hAnsi="Arial" w:cs="Arial"/>
          <w:color w:val="333333"/>
          <w:szCs w:val="24"/>
        </w:rPr>
        <w:t>/APP</w:t>
      </w:r>
      <w:r w:rsidRPr="00E70985">
        <w:rPr>
          <w:rFonts w:ascii="Arial" w:eastAsia="標楷體" w:hAnsi="Arial" w:cs="Arial"/>
          <w:color w:val="333333"/>
          <w:szCs w:val="24"/>
        </w:rPr>
        <w:t>操作流程、結構類型、機制功能，並確保使用動線之順暢性，減低介面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不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t>友善。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2.3</w:t>
      </w:r>
      <w:r w:rsidRPr="00E70985">
        <w:rPr>
          <w:rFonts w:ascii="Arial" w:eastAsia="標楷體" w:hAnsi="Arial" w:cs="Arial"/>
          <w:color w:val="333333"/>
          <w:szCs w:val="24"/>
        </w:rPr>
        <w:t>對產品訊息進行系統分類與順序設計，以利用戶於合適的位置取得資訊並符合用戶的思維模式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2.4</w:t>
      </w:r>
      <w:r w:rsidRPr="00E70985">
        <w:rPr>
          <w:rFonts w:ascii="Arial" w:eastAsia="標楷體" w:hAnsi="Arial" w:cs="Arial"/>
          <w:color w:val="333333"/>
          <w:szCs w:val="24"/>
        </w:rPr>
        <w:t>負責產品前期的用戶體驗定位，制定</w:t>
      </w:r>
      <w:r w:rsidRPr="00E70985">
        <w:rPr>
          <w:rFonts w:ascii="Arial" w:eastAsia="標楷體" w:hAnsi="Arial" w:cs="Arial"/>
          <w:color w:val="333333"/>
          <w:szCs w:val="24"/>
        </w:rPr>
        <w:t>UX</w:t>
      </w:r>
      <w:r w:rsidRPr="00E70985">
        <w:rPr>
          <w:rFonts w:ascii="Arial" w:eastAsia="標楷體" w:hAnsi="Arial" w:cs="Arial"/>
          <w:color w:val="333333"/>
          <w:szCs w:val="24"/>
        </w:rPr>
        <w:t>功能規範。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2.5</w:t>
      </w:r>
      <w:r w:rsidRPr="00E70985">
        <w:rPr>
          <w:rFonts w:ascii="Arial" w:eastAsia="標楷體" w:hAnsi="Arial" w:cs="Arial"/>
          <w:color w:val="333333"/>
          <w:szCs w:val="24"/>
        </w:rPr>
        <w:t>處理產品、通路、行銷、客服以及集團各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事業部對網站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t>/APP</w:t>
      </w:r>
      <w:r w:rsidRPr="00E70985">
        <w:rPr>
          <w:rFonts w:ascii="Arial" w:eastAsia="標楷體" w:hAnsi="Arial" w:cs="Arial"/>
          <w:color w:val="333333"/>
          <w:szCs w:val="24"/>
        </w:rPr>
        <w:t>建置之意見回饋。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2.6 UI KIT</w:t>
      </w:r>
      <w:r w:rsidRPr="00E70985">
        <w:rPr>
          <w:rFonts w:ascii="Arial" w:eastAsia="標楷體" w:hAnsi="Arial" w:cs="Arial"/>
          <w:color w:val="333333"/>
          <w:szCs w:val="24"/>
        </w:rPr>
        <w:t>、</w:t>
      </w:r>
      <w:r w:rsidRPr="00E70985">
        <w:rPr>
          <w:rFonts w:ascii="Arial" w:eastAsia="標楷體" w:hAnsi="Arial" w:cs="Arial"/>
          <w:color w:val="333333"/>
          <w:szCs w:val="24"/>
        </w:rPr>
        <w:t>UI Pattern</w:t>
      </w:r>
      <w:r w:rsidRPr="00E70985">
        <w:rPr>
          <w:rFonts w:ascii="Arial" w:eastAsia="標楷體" w:hAnsi="Arial" w:cs="Arial"/>
          <w:color w:val="333333"/>
          <w:szCs w:val="24"/>
        </w:rPr>
        <w:t>、</w:t>
      </w:r>
      <w:r w:rsidRPr="00E70985">
        <w:rPr>
          <w:rFonts w:ascii="Arial" w:eastAsia="標楷體" w:hAnsi="Arial" w:cs="Arial"/>
          <w:color w:val="333333"/>
          <w:szCs w:val="24"/>
        </w:rPr>
        <w:t>Guideline</w:t>
      </w:r>
      <w:r w:rsidRPr="00E70985">
        <w:rPr>
          <w:rFonts w:ascii="Arial" w:eastAsia="標楷體" w:hAnsi="Arial" w:cs="Arial"/>
          <w:color w:val="333333"/>
          <w:szCs w:val="24"/>
        </w:rPr>
        <w:t>。</w:t>
      </w:r>
      <w:r w:rsidRPr="00E70985">
        <w:rPr>
          <w:rFonts w:ascii="Arial" w:eastAsia="標楷體" w:hAnsi="Arial" w:cs="Arial"/>
          <w:color w:val="333333"/>
          <w:szCs w:val="24"/>
        </w:rPr>
        <w:br/>
        <w:t>2.7</w:t>
      </w:r>
      <w:r w:rsidRPr="00E70985">
        <w:rPr>
          <w:rFonts w:ascii="Arial" w:eastAsia="標楷體" w:hAnsi="Arial" w:cs="Arial"/>
          <w:color w:val="333333"/>
          <w:szCs w:val="24"/>
        </w:rPr>
        <w:t>美化視覺訊息產出</w:t>
      </w:r>
      <w:r w:rsidRPr="00E70985">
        <w:rPr>
          <w:rFonts w:ascii="Arial" w:eastAsia="標楷體" w:hAnsi="Arial" w:cs="Arial"/>
          <w:color w:val="333333"/>
          <w:szCs w:val="24"/>
        </w:rPr>
        <w:t>Mockup</w:t>
      </w:r>
      <w:r w:rsidRPr="00E70985">
        <w:rPr>
          <w:rFonts w:ascii="Arial" w:eastAsia="標楷體" w:hAnsi="Arial" w:cs="Arial"/>
          <w:color w:val="333333"/>
          <w:szCs w:val="24"/>
        </w:rPr>
        <w:t>。</w:t>
      </w:r>
      <w:r w:rsidRPr="00E70985">
        <w:rPr>
          <w:rFonts w:ascii="Arial" w:eastAsia="標楷體" w:hAnsi="Arial" w:cs="Arial"/>
          <w:color w:val="333333"/>
          <w:szCs w:val="24"/>
        </w:rPr>
        <w:br/>
        <w:t>2.8GUI</w:t>
      </w:r>
      <w:r w:rsidRPr="00E70985">
        <w:rPr>
          <w:rFonts w:ascii="Arial" w:eastAsia="標楷體" w:hAnsi="Arial" w:cs="Arial"/>
          <w:color w:val="333333"/>
          <w:szCs w:val="24"/>
        </w:rPr>
        <w:t>。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數據分析與電子商務</w:t>
      </w:r>
      <w:r w:rsidRPr="00E70985">
        <w:rPr>
          <w:rFonts w:ascii="Arial" w:eastAsia="標楷體" w:hAnsi="Arial" w:cs="Arial"/>
          <w:b/>
          <w:color w:val="333333"/>
          <w:szCs w:val="24"/>
        </w:rPr>
        <w:t>&gt;</w:t>
      </w:r>
      <w:r w:rsidRPr="00E70985">
        <w:rPr>
          <w:rFonts w:ascii="Arial" w:eastAsia="標楷體" w:hAnsi="Arial" w:cs="Arial"/>
          <w:color w:val="333333"/>
          <w:szCs w:val="24"/>
        </w:rPr>
        <w:br/>
        <w:t>3.1</w:t>
      </w:r>
      <w:r w:rsidRPr="00E70985">
        <w:rPr>
          <w:rFonts w:ascii="Arial" w:eastAsia="標楷體" w:hAnsi="Arial" w:cs="Arial"/>
          <w:color w:val="333333"/>
          <w:szCs w:val="24"/>
        </w:rPr>
        <w:t>成長專案管理與目標設定與追蹤</w:t>
      </w:r>
      <w:r w:rsidRPr="00E70985">
        <w:rPr>
          <w:rFonts w:ascii="Arial" w:eastAsia="標楷體" w:hAnsi="Arial" w:cs="Arial"/>
          <w:color w:val="333333"/>
          <w:szCs w:val="24"/>
        </w:rPr>
        <w:br/>
        <w:t>3.2</w:t>
      </w:r>
      <w:r w:rsidRPr="00E70985">
        <w:rPr>
          <w:rFonts w:ascii="Arial" w:eastAsia="標楷體" w:hAnsi="Arial" w:cs="Arial"/>
          <w:color w:val="333333"/>
          <w:szCs w:val="24"/>
        </w:rPr>
        <w:t>數據整合與管理</w:t>
      </w:r>
      <w:r w:rsidRPr="00E70985">
        <w:rPr>
          <w:rFonts w:ascii="Arial" w:eastAsia="標楷體" w:hAnsi="Arial" w:cs="Arial"/>
          <w:color w:val="333333"/>
          <w:szCs w:val="24"/>
        </w:rPr>
        <w:br/>
        <w:t>3.3 SEO</w:t>
      </w:r>
      <w:r w:rsidRPr="00E70985">
        <w:rPr>
          <w:rFonts w:ascii="Arial" w:eastAsia="標楷體" w:hAnsi="Arial" w:cs="Arial"/>
          <w:color w:val="333333"/>
          <w:szCs w:val="24"/>
        </w:rPr>
        <w:t>優</w:t>
      </w:r>
      <w:proofErr w:type="gramStart"/>
      <w:r w:rsidRPr="00E70985">
        <w:rPr>
          <w:rFonts w:ascii="Arial" w:eastAsia="標楷體" w:hAnsi="Arial" w:cs="Arial"/>
          <w:color w:val="333333"/>
          <w:szCs w:val="24"/>
        </w:rPr>
        <w:t>化</w:t>
      </w:r>
      <w:proofErr w:type="gramEnd"/>
      <w:r w:rsidRPr="00E70985">
        <w:rPr>
          <w:rFonts w:ascii="Arial" w:eastAsia="標楷體" w:hAnsi="Arial" w:cs="Arial"/>
          <w:color w:val="333333"/>
          <w:szCs w:val="24"/>
        </w:rPr>
        <w:br/>
        <w:t>3.4</w:t>
      </w:r>
      <w:r w:rsidRPr="00E70985">
        <w:rPr>
          <w:rFonts w:ascii="Arial" w:eastAsia="標楷體" w:hAnsi="Arial" w:cs="Arial"/>
          <w:color w:val="333333"/>
          <w:szCs w:val="24"/>
        </w:rPr>
        <w:t>負責集團內電子商務團隊管理與監督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3.5</w:t>
      </w:r>
      <w:r w:rsidRPr="00E70985">
        <w:rPr>
          <w:rFonts w:ascii="Arial" w:eastAsia="標楷體" w:hAnsi="Arial" w:cs="Arial"/>
          <w:color w:val="333333"/>
          <w:szCs w:val="24"/>
        </w:rPr>
        <w:t>制定電子商務網站經營策略規劃、執行控管、營運管理：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3.6</w:t>
      </w:r>
      <w:r w:rsidRPr="00E70985">
        <w:rPr>
          <w:rFonts w:ascii="Arial" w:eastAsia="標楷體" w:hAnsi="Arial" w:cs="Arial"/>
          <w:color w:val="333333"/>
          <w:szCs w:val="24"/>
        </w:rPr>
        <w:t>網站前後台功能及整體動線企劃。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3.7</w:t>
      </w:r>
      <w:r w:rsidRPr="00E70985">
        <w:rPr>
          <w:rFonts w:ascii="Arial" w:eastAsia="標楷體" w:hAnsi="Arial" w:cs="Arial"/>
          <w:color w:val="333333"/>
          <w:szCs w:val="24"/>
        </w:rPr>
        <w:t>網站營運產品上下架、內容編輯企劃執行、</w:t>
      </w:r>
      <w:r w:rsidRPr="00E70985">
        <w:rPr>
          <w:rFonts w:ascii="Arial" w:eastAsia="標楷體" w:hAnsi="Arial" w:cs="Arial"/>
          <w:color w:val="333333"/>
          <w:szCs w:val="24"/>
        </w:rPr>
        <w:t>Banner</w:t>
      </w:r>
      <w:r w:rsidRPr="00E70985">
        <w:rPr>
          <w:rFonts w:ascii="Arial" w:eastAsia="標楷體" w:hAnsi="Arial" w:cs="Arial"/>
          <w:color w:val="333333"/>
          <w:szCs w:val="24"/>
        </w:rPr>
        <w:t>檔期排程。</w:t>
      </w:r>
      <w:r w:rsidRPr="00E70985">
        <w:rPr>
          <w:rFonts w:ascii="Arial" w:eastAsia="標楷體" w:hAnsi="Arial" w:cs="Arial"/>
          <w:color w:val="333333"/>
          <w:szCs w:val="24"/>
        </w:rPr>
        <w:br/>
        <w:t>3.8</w:t>
      </w:r>
      <w:r w:rsidRPr="00E70985">
        <w:rPr>
          <w:rFonts w:ascii="Arial" w:eastAsia="標楷體" w:hAnsi="Arial" w:cs="Arial"/>
          <w:color w:val="333333"/>
          <w:szCs w:val="24"/>
        </w:rPr>
        <w:t>線上線下行銷活動企劃與成效追蹤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具備下列專長者佳</w:t>
      </w:r>
      <w:r w:rsidRPr="00E70985">
        <w:rPr>
          <w:rFonts w:ascii="Arial" w:eastAsia="標楷體" w:hAnsi="Arial" w:cs="Arial"/>
          <w:b/>
          <w:color w:val="333333"/>
          <w:szCs w:val="24"/>
        </w:rPr>
        <w:t>&gt;</w:t>
      </w:r>
      <w:r w:rsidRPr="00E70985">
        <w:rPr>
          <w:rFonts w:ascii="Arial" w:eastAsia="標楷體" w:hAnsi="Arial" w:cs="Arial"/>
          <w:color w:val="333333"/>
          <w:szCs w:val="24"/>
        </w:rPr>
        <w:br/>
        <w:t>1.</w:t>
      </w:r>
      <w:r w:rsidRPr="00E70985">
        <w:rPr>
          <w:rFonts w:ascii="Arial" w:eastAsia="標楷體" w:hAnsi="Arial" w:cs="Arial"/>
          <w:color w:val="333333"/>
          <w:szCs w:val="24"/>
        </w:rPr>
        <w:t>職務經驗：產品行銷企劃</w:t>
      </w:r>
      <w:r w:rsidRPr="00E70985">
        <w:rPr>
          <w:rFonts w:ascii="Arial" w:eastAsia="標楷體" w:hAnsi="Arial" w:cs="Arial"/>
          <w:color w:val="333333"/>
          <w:szCs w:val="24"/>
        </w:rPr>
        <w:t>1</w:t>
      </w:r>
      <w:r w:rsidRPr="00E70985">
        <w:rPr>
          <w:rFonts w:ascii="Arial" w:eastAsia="標楷體" w:hAnsi="Arial" w:cs="Arial"/>
          <w:color w:val="333333"/>
          <w:szCs w:val="24"/>
        </w:rPr>
        <w:t>年以上或行銷企劃</w:t>
      </w:r>
      <w:r w:rsidRPr="00E70985">
        <w:rPr>
          <w:rFonts w:ascii="Arial" w:eastAsia="標楷體" w:hAnsi="Arial" w:cs="Arial"/>
          <w:color w:val="333333"/>
          <w:szCs w:val="24"/>
        </w:rPr>
        <w:t>(</w:t>
      </w:r>
      <w:r w:rsidRPr="00E70985">
        <w:rPr>
          <w:rFonts w:ascii="Arial" w:eastAsia="標楷體" w:hAnsi="Arial" w:cs="Arial"/>
          <w:color w:val="333333"/>
          <w:szCs w:val="24"/>
        </w:rPr>
        <w:t>及其他相關</w:t>
      </w:r>
      <w:r w:rsidRPr="00E70985">
        <w:rPr>
          <w:rFonts w:ascii="Arial" w:eastAsia="標楷體" w:hAnsi="Arial" w:cs="Arial"/>
          <w:color w:val="333333"/>
          <w:szCs w:val="24"/>
        </w:rPr>
        <w:t>)2</w:t>
      </w:r>
      <w:r w:rsidRPr="00E70985">
        <w:rPr>
          <w:rFonts w:ascii="Arial" w:eastAsia="標楷體" w:hAnsi="Arial" w:cs="Arial"/>
          <w:color w:val="333333"/>
          <w:szCs w:val="24"/>
        </w:rPr>
        <w:t>年以上。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2.</w:t>
      </w:r>
      <w:r w:rsidRPr="00E70985">
        <w:rPr>
          <w:rFonts w:ascii="Arial" w:eastAsia="標楷體" w:hAnsi="Arial" w:cs="Arial"/>
          <w:color w:val="333333"/>
          <w:szCs w:val="24"/>
        </w:rPr>
        <w:t>產業經驗：不拘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3.</w:t>
      </w:r>
      <w:r w:rsidRPr="00E70985">
        <w:rPr>
          <w:rFonts w:ascii="Arial" w:eastAsia="標楷體" w:hAnsi="Arial" w:cs="Arial"/>
          <w:color w:val="333333"/>
          <w:szCs w:val="24"/>
        </w:rPr>
        <w:t>相關工作技能：行銷企劃撰寫、同業異業洽談、媒體採購企畫。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上班地點：台北市內湖區石潭路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151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號</w: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t>(</w: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t>雄獅總部</w: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t>)</w:t>
      </w:r>
    </w:p>
    <w:p w:rsidR="00E70985" w:rsidRPr="00B520AA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管理責任：不需負擔管理責任</w:t>
      </w:r>
    </w:p>
    <w:p w:rsidR="00E70985" w:rsidRPr="00B520AA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出差外派：無需出差外派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上班時段：日班</w:t>
      </w:r>
    </w:p>
    <w:p w:rsidR="00E70985" w:rsidRPr="00B520AA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可上班日：</w:t>
      </w:r>
      <w:proofErr w:type="gramStart"/>
      <w:r w:rsidRPr="00B520AA">
        <w:rPr>
          <w:rFonts w:ascii="Arial" w:eastAsia="標楷體" w:hAnsi="Arial" w:cs="Arial"/>
          <w:color w:val="333333"/>
          <w:kern w:val="0"/>
          <w:szCs w:val="24"/>
        </w:rPr>
        <w:t>可年後</w:t>
      </w:r>
      <w:proofErr w:type="gramEnd"/>
      <w:r w:rsidRPr="00B520AA">
        <w:rPr>
          <w:rFonts w:ascii="Arial" w:eastAsia="標楷體" w:hAnsi="Arial" w:cs="Arial"/>
          <w:color w:val="333333"/>
          <w:kern w:val="0"/>
          <w:szCs w:val="24"/>
        </w:rPr>
        <w:t>上班</w:t>
      </w:r>
    </w:p>
    <w:p w:rsidR="00E70985" w:rsidRPr="00B520AA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B520AA">
        <w:rPr>
          <w:rFonts w:ascii="Arial" w:eastAsia="標楷體" w:hAnsi="Arial" w:cs="Arial"/>
          <w:color w:val="333333"/>
          <w:kern w:val="0"/>
          <w:szCs w:val="24"/>
        </w:rPr>
        <w:t>需求人數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：</w: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t>不限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接受身份：上班族、應屆畢業生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工作經歷：不拘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學歷要求：大學、碩士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語文條件：</w: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fldChar w:fldCharType="begin"/>
      </w:r>
      <w:r w:rsidRPr="00B520AA">
        <w:rPr>
          <w:rFonts w:ascii="Arial" w:eastAsia="標楷體" w:hAnsi="Arial" w:cs="Arial"/>
          <w:color w:val="333333"/>
          <w:kern w:val="0"/>
          <w:szCs w:val="24"/>
        </w:rPr>
        <w:instrText xml:space="preserve"> HYPERLINK "https://learn.104.com.tw/00/work_english.htm?from=104job" \o "</w:instrTex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instrText>想學英文嗎</w:instrTex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instrText xml:space="preserve">? " \t "_blank" </w:instrTex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fldChar w:fldCharType="separate"/>
      </w:r>
      <w:r w:rsidRPr="00B520AA">
        <w:rPr>
          <w:rFonts w:ascii="Arial" w:eastAsia="標楷體" w:hAnsi="Arial" w:cs="Arial"/>
          <w:color w:val="3399CC"/>
          <w:kern w:val="0"/>
          <w:szCs w:val="24"/>
        </w:rPr>
        <w:t>英文</w:t>
      </w:r>
      <w:r w:rsidRPr="00B520AA">
        <w:rPr>
          <w:rFonts w:ascii="Arial" w:eastAsia="標楷體" w:hAnsi="Arial" w:cs="Arial"/>
          <w:color w:val="333333"/>
          <w:kern w:val="0"/>
          <w:szCs w:val="24"/>
        </w:rPr>
        <w:fldChar w:fldCharType="end"/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 xml:space="preserve"> -- 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聽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 xml:space="preserve"> /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中等、說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 xml:space="preserve"> /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中等、讀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 xml:space="preserve"> /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中等、寫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 xml:space="preserve"> /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中等</w:t>
      </w:r>
    </w:p>
    <w:p w:rsidR="00E70985" w:rsidRPr="00E70985" w:rsidRDefault="00E70985">
      <w:pPr>
        <w:rPr>
          <w:rFonts w:ascii="Arial" w:eastAsia="標楷體" w:hAnsi="Arial" w:cs="Arial"/>
        </w:rPr>
      </w:pPr>
    </w:p>
    <w:p w:rsidR="00E70985" w:rsidRPr="00E70985" w:rsidRDefault="00E70985" w:rsidP="00E70985">
      <w:pPr>
        <w:rPr>
          <w:rFonts w:ascii="Arial" w:eastAsia="標楷體" w:hAnsi="Arial" w:cs="Arial"/>
          <w:color w:val="FF0000"/>
        </w:rPr>
      </w:pPr>
      <w:r w:rsidRPr="00E70985">
        <w:rPr>
          <w:rFonts w:ascii="Arial" w:eastAsia="標楷體" w:hAnsi="Arial" w:cs="Arial"/>
          <w:b/>
          <w:bCs/>
          <w:color w:val="FF0000"/>
          <w:sz w:val="39"/>
          <w:szCs w:val="39"/>
        </w:rPr>
        <w:t>【餐飲類】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color w:val="333333"/>
          <w:szCs w:val="24"/>
        </w:rPr>
        <w:t>為尋找食物的真實美好與健康，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t>為豐富生活的滋味，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t>為探索心中的期待和想像，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</w:r>
      <w:proofErr w:type="spellStart"/>
      <w:r w:rsidRPr="00E70985">
        <w:rPr>
          <w:rFonts w:ascii="Arial" w:eastAsia="標楷體" w:hAnsi="Arial" w:cs="Arial"/>
          <w:color w:val="333333"/>
          <w:szCs w:val="24"/>
        </w:rPr>
        <w:t>Gonna</w:t>
      </w:r>
      <w:proofErr w:type="spellEnd"/>
      <w:r w:rsidRPr="00E70985">
        <w:rPr>
          <w:rFonts w:ascii="Arial" w:eastAsia="標楷體" w:hAnsi="Arial" w:cs="Arial"/>
          <w:color w:val="333333"/>
          <w:szCs w:val="24"/>
        </w:rPr>
        <w:t>是結合飲食、旅行與生活風格的實體空間，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</w:r>
      <w:r w:rsidRPr="00E70985">
        <w:rPr>
          <w:rFonts w:ascii="Arial" w:eastAsia="標楷體" w:hAnsi="Arial" w:cs="Arial"/>
          <w:color w:val="333333"/>
          <w:szCs w:val="24"/>
        </w:rPr>
        <w:t>透過飲食、閱讀、講座開起一段段生活的旅程！就從現在加入</w:t>
      </w:r>
      <w:proofErr w:type="spellStart"/>
      <w:r w:rsidRPr="00E70985">
        <w:rPr>
          <w:rFonts w:ascii="Arial" w:eastAsia="標楷體" w:hAnsi="Arial" w:cs="Arial"/>
          <w:color w:val="333333"/>
          <w:szCs w:val="24"/>
        </w:rPr>
        <w:t>Gonna</w:t>
      </w:r>
      <w:proofErr w:type="spellEnd"/>
      <w:r w:rsidRPr="00E70985">
        <w:rPr>
          <w:rFonts w:ascii="Arial" w:eastAsia="標楷體" w:hAnsi="Arial" w:cs="Arial"/>
          <w:color w:val="333333"/>
          <w:szCs w:val="24"/>
        </w:rPr>
        <w:t>～</w:t>
      </w:r>
    </w:p>
    <w:p w:rsidR="00E70985" w:rsidRPr="00E70985" w:rsidRDefault="00E70985">
      <w:pPr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職務工作內容</w:t>
      </w:r>
      <w:r w:rsidRPr="00E70985">
        <w:rPr>
          <w:rFonts w:ascii="Arial" w:eastAsia="標楷體" w:hAnsi="Arial" w:cs="Arial"/>
          <w:b/>
          <w:color w:val="333333"/>
          <w:szCs w:val="24"/>
        </w:rPr>
        <w:t>&gt; </w:t>
      </w:r>
      <w:r w:rsidRPr="00E70985">
        <w:rPr>
          <w:rFonts w:ascii="Arial" w:eastAsia="標楷體" w:hAnsi="Arial" w:cs="Arial"/>
          <w:color w:val="333333"/>
          <w:szCs w:val="24"/>
        </w:rPr>
        <w:br/>
      </w:r>
      <w:r w:rsidRPr="00E70985">
        <w:rPr>
          <w:rFonts w:ascii="細明體" w:eastAsia="細明體" w:hAnsi="細明體" w:cs="細明體" w:hint="eastAsia"/>
          <w:color w:val="333333"/>
          <w:szCs w:val="24"/>
        </w:rPr>
        <w:lastRenderedPageBreak/>
        <w:t>◎</w:t>
      </w:r>
      <w:r w:rsidRPr="00E70985">
        <w:rPr>
          <w:rFonts w:ascii="Arial" w:eastAsia="標楷體" w:hAnsi="Arial" w:cs="Arial"/>
          <w:color w:val="333333"/>
          <w:szCs w:val="24"/>
        </w:rPr>
        <w:t>外場：負責門市招呼服務，讓</w:t>
      </w:r>
      <w:proofErr w:type="spellStart"/>
      <w:r w:rsidRPr="00E70985">
        <w:rPr>
          <w:rFonts w:ascii="Arial" w:eastAsia="標楷體" w:hAnsi="Arial" w:cs="Arial"/>
          <w:color w:val="333333"/>
          <w:szCs w:val="24"/>
        </w:rPr>
        <w:t>Traveller</w:t>
      </w:r>
      <w:proofErr w:type="spellEnd"/>
      <w:r w:rsidRPr="00E70985">
        <w:rPr>
          <w:rFonts w:ascii="Arial" w:eastAsia="標楷體" w:hAnsi="Arial" w:cs="Arial"/>
          <w:color w:val="333333"/>
          <w:szCs w:val="24"/>
        </w:rPr>
        <w:t xml:space="preserve"> </w:t>
      </w:r>
      <w:r w:rsidRPr="00E70985">
        <w:rPr>
          <w:rFonts w:ascii="Arial" w:eastAsia="標楷體" w:hAnsi="Arial" w:cs="Arial"/>
          <w:color w:val="333333"/>
          <w:szCs w:val="24"/>
        </w:rPr>
        <w:t>能有回到家的親切感，並享用快速與美味的飲食及環境。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</w:r>
      <w:r w:rsidRPr="00E70985">
        <w:rPr>
          <w:rFonts w:ascii="細明體" w:eastAsia="細明體" w:hAnsi="細明體" w:cs="細明體" w:hint="eastAsia"/>
          <w:color w:val="333333"/>
          <w:szCs w:val="24"/>
        </w:rPr>
        <w:t>◎</w:t>
      </w:r>
      <w:r w:rsidRPr="00E70985">
        <w:rPr>
          <w:rFonts w:ascii="Arial" w:eastAsia="標楷體" w:hAnsi="Arial" w:cs="Arial"/>
          <w:color w:val="333333"/>
          <w:szCs w:val="24"/>
        </w:rPr>
        <w:t>內場：負責用心用愛製備最新鮮，健康與美味的更式食物，讓</w:t>
      </w:r>
      <w:proofErr w:type="spellStart"/>
      <w:r w:rsidRPr="00E70985">
        <w:rPr>
          <w:rFonts w:ascii="Arial" w:eastAsia="標楷體" w:hAnsi="Arial" w:cs="Arial"/>
          <w:color w:val="333333"/>
          <w:szCs w:val="24"/>
        </w:rPr>
        <w:t>Traveller</w:t>
      </w:r>
      <w:proofErr w:type="spellEnd"/>
      <w:r w:rsidRPr="00E70985">
        <w:rPr>
          <w:rFonts w:ascii="Arial" w:eastAsia="標楷體" w:hAnsi="Arial" w:cs="Arial"/>
          <w:color w:val="333333"/>
          <w:szCs w:val="24"/>
        </w:rPr>
        <w:t xml:space="preserve"> </w:t>
      </w:r>
      <w:r w:rsidRPr="00E70985">
        <w:rPr>
          <w:rFonts w:ascii="Arial" w:eastAsia="標楷體" w:hAnsi="Arial" w:cs="Arial"/>
          <w:color w:val="333333"/>
          <w:szCs w:val="24"/>
        </w:rPr>
        <w:t>在短暫的時間內獲得最大的滿足</w:t>
      </w:r>
      <w:r w:rsidRPr="00E70985">
        <w:rPr>
          <w:rFonts w:ascii="Arial" w:eastAsia="標楷體" w:hAnsi="Arial" w:cs="Arial"/>
          <w:color w:val="333333"/>
          <w:szCs w:val="24"/>
        </w:rPr>
        <w:t>! </w:t>
      </w:r>
      <w:r w:rsidRPr="00E70985">
        <w:rPr>
          <w:rFonts w:ascii="Arial" w:eastAsia="標楷體" w:hAnsi="Arial" w:cs="Arial"/>
          <w:color w:val="333333"/>
          <w:szCs w:val="24"/>
        </w:rPr>
        <w:br/>
      </w:r>
      <w:r w:rsidRPr="00E70985">
        <w:rPr>
          <w:rFonts w:ascii="Arial" w:eastAsia="標楷體" w:hAnsi="Arial" w:cs="Arial" w:hint="eastAsia"/>
          <w:b/>
          <w:color w:val="333333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szCs w:val="24"/>
        </w:rPr>
        <w:t>具備下列特質佳</w:t>
      </w:r>
      <w:r w:rsidRPr="00E70985">
        <w:rPr>
          <w:rFonts w:ascii="Arial" w:eastAsia="標楷體" w:hAnsi="Arial" w:cs="Arial" w:hint="eastAsia"/>
          <w:b/>
          <w:color w:val="333333"/>
          <w:szCs w:val="24"/>
        </w:rPr>
        <w:t>&gt;</w:t>
      </w:r>
      <w:r w:rsidRPr="00E70985">
        <w:rPr>
          <w:rFonts w:ascii="Arial" w:eastAsia="標楷體" w:hAnsi="Arial" w:cs="Arial"/>
          <w:color w:val="333333"/>
          <w:szCs w:val="24"/>
        </w:rPr>
        <w:br/>
        <w:t>1.</w:t>
      </w:r>
      <w:r w:rsidRPr="00E70985">
        <w:rPr>
          <w:rFonts w:ascii="Arial" w:eastAsia="標楷體" w:hAnsi="Arial" w:cs="Arial"/>
          <w:color w:val="333333"/>
          <w:szCs w:val="24"/>
        </w:rPr>
        <w:t>積極開朗，充滿朝氣與活力，熱心服務</w:t>
      </w:r>
      <w:r w:rsidRPr="00E70985">
        <w:rPr>
          <w:rFonts w:ascii="Arial" w:eastAsia="標楷體" w:hAnsi="Arial" w:cs="Arial"/>
          <w:color w:val="333333"/>
          <w:szCs w:val="24"/>
        </w:rPr>
        <w:t> </w:t>
      </w:r>
      <w:r w:rsidRPr="00E70985">
        <w:rPr>
          <w:rFonts w:ascii="Arial" w:eastAsia="標楷體" w:hAnsi="Arial" w:cs="Arial"/>
          <w:color w:val="333333"/>
          <w:szCs w:val="24"/>
        </w:rPr>
        <w:br/>
        <w:t>2.</w:t>
      </w:r>
      <w:r w:rsidRPr="00E70985">
        <w:rPr>
          <w:rFonts w:ascii="Arial" w:eastAsia="標楷體" w:hAnsi="Arial" w:cs="Arial"/>
          <w:color w:val="333333"/>
          <w:szCs w:val="24"/>
        </w:rPr>
        <w:t>對於餐飲與生活文化及生活哲學有理想與清晰見解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 w:hint="eastAsia"/>
          <w:b/>
          <w:color w:val="333333"/>
          <w:kern w:val="0"/>
          <w:szCs w:val="24"/>
        </w:rPr>
        <w:t>&lt;</w:t>
      </w:r>
      <w:r w:rsidRPr="00E70985">
        <w:rPr>
          <w:rFonts w:ascii="Arial" w:eastAsia="標楷體" w:hAnsi="Arial" w:cs="Arial"/>
          <w:b/>
          <w:color w:val="333333"/>
          <w:kern w:val="0"/>
          <w:szCs w:val="24"/>
        </w:rPr>
        <w:t>職務類別</w:t>
      </w:r>
      <w:r w:rsidRPr="00E70985">
        <w:rPr>
          <w:rFonts w:ascii="Arial" w:eastAsia="標楷體" w:hAnsi="Arial" w:cs="Arial" w:hint="eastAsia"/>
          <w:b/>
          <w:color w:val="333333"/>
          <w:kern w:val="0"/>
          <w:szCs w:val="24"/>
        </w:rPr>
        <w:t>&gt;</w:t>
      </w:r>
      <w:r>
        <w:rPr>
          <w:rFonts w:ascii="Arial" w:eastAsia="標楷體" w:hAnsi="Arial" w:cs="Arial" w:hint="eastAsia"/>
          <w:color w:val="333333"/>
          <w:kern w:val="0"/>
          <w:szCs w:val="24"/>
        </w:rPr>
        <w:t xml:space="preserve"> 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餐飲服務生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、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餐廚助手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、</w:t>
      </w:r>
      <w:r w:rsidRPr="00E70985">
        <w:rPr>
          <w:rFonts w:ascii="Arial" w:eastAsia="標楷體" w:hAnsi="Arial" w:cs="Arial"/>
          <w:color w:val="0055AA"/>
          <w:kern w:val="0"/>
          <w:szCs w:val="24"/>
        </w:rPr>
        <w:t>西餐廚師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工作待遇：面議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工作性質：全職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上班地點：台北市內湖區石潭路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145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號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1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樓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管理責任：不需負擔管理責任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出差外派：無需出差外派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上班時段：日班，需輪班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需求人數：不限</w:t>
      </w:r>
    </w:p>
    <w:p w:rsidR="00E70985" w:rsidRPr="00E70985" w:rsidRDefault="00E70985" w:rsidP="00E70985">
      <w:pPr>
        <w:widowControl/>
        <w:ind w:right="46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接受身份：上班族、應屆畢業生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工作經歷：不拘</w:t>
      </w:r>
    </w:p>
    <w:p w:rsidR="00E70985" w:rsidRPr="00E70985" w:rsidRDefault="00E70985" w:rsidP="00E70985">
      <w:pPr>
        <w:widowControl/>
        <w:ind w:right="920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學歷要求：不拘</w:t>
      </w:r>
    </w:p>
    <w:p w:rsidR="00E70985" w:rsidRPr="00E70985" w:rsidRDefault="00E70985" w:rsidP="00E70985">
      <w:pPr>
        <w:widowControl/>
        <w:spacing w:after="300"/>
        <w:outlineLvl w:val="1"/>
        <w:rPr>
          <w:rFonts w:ascii="Arial" w:eastAsia="標楷體" w:hAnsi="Arial" w:cs="Arial"/>
          <w:b/>
          <w:bCs/>
          <w:color w:val="FF0000"/>
          <w:spacing w:val="30"/>
          <w:kern w:val="0"/>
          <w:sz w:val="32"/>
          <w:szCs w:val="32"/>
        </w:rPr>
      </w:pPr>
      <w:r>
        <w:rPr>
          <w:rFonts w:ascii="Arial" w:eastAsia="標楷體" w:hAnsi="Arial" w:cs="Arial" w:hint="eastAsia"/>
          <w:b/>
          <w:bCs/>
          <w:color w:val="FF0000"/>
          <w:spacing w:val="30"/>
          <w:kern w:val="0"/>
          <w:sz w:val="32"/>
          <w:szCs w:val="32"/>
        </w:rPr>
        <w:t>&lt;</w:t>
      </w:r>
      <w:r w:rsidRPr="00E70985">
        <w:rPr>
          <w:rFonts w:ascii="Arial" w:eastAsia="標楷體" w:hAnsi="Arial" w:cs="Arial"/>
          <w:b/>
          <w:bCs/>
          <w:color w:val="FF0000"/>
          <w:spacing w:val="30"/>
          <w:kern w:val="0"/>
          <w:sz w:val="32"/>
          <w:szCs w:val="32"/>
        </w:rPr>
        <w:t>公司福利</w:t>
      </w:r>
      <w:r>
        <w:rPr>
          <w:rFonts w:ascii="Arial" w:eastAsia="標楷體" w:hAnsi="Arial" w:cs="Arial" w:hint="eastAsia"/>
          <w:b/>
          <w:bCs/>
          <w:color w:val="FF0000"/>
          <w:spacing w:val="30"/>
          <w:kern w:val="0"/>
          <w:sz w:val="32"/>
          <w:szCs w:val="32"/>
        </w:rPr>
        <w:t>&gt;</w:t>
      </w:r>
    </w:p>
    <w:p w:rsidR="00E70985" w:rsidRDefault="00E70985" w:rsidP="00E70985">
      <w:pPr>
        <w:widowControl/>
        <w:spacing w:after="100" w:afterAutospacing="1"/>
        <w:rPr>
          <w:rFonts w:ascii="Arial" w:eastAsia="標楷體" w:hAnsi="Arial" w:cs="Arial"/>
          <w:color w:val="333333"/>
          <w:kern w:val="0"/>
          <w:szCs w:val="24"/>
        </w:rPr>
      </w:pPr>
      <w:r w:rsidRPr="00E70985">
        <w:rPr>
          <w:rFonts w:ascii="Arial" w:eastAsia="標楷體" w:hAnsi="Arial" w:cs="Arial"/>
          <w:color w:val="333333"/>
          <w:kern w:val="0"/>
          <w:szCs w:val="24"/>
        </w:rPr>
        <w:t>1.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具競爭力的薪資水準、養成計畫、激勵獎金與績優同仁紅利分享計畫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2.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勞保、健保、勞工退休金、公司全額補助百萬保額團體保險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3.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多樣聯誼社團（登山社、攝影社、瑜珈社、插花社、游泳社、羽球社等）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4.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年度員工旅遊補助、員工優惠價國內外旅遊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5.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結婚生育禮金、三節</w:t>
      </w:r>
      <w:proofErr w:type="gramStart"/>
      <w:r w:rsidRPr="00E70985">
        <w:rPr>
          <w:rFonts w:ascii="Arial" w:eastAsia="標楷體" w:hAnsi="Arial" w:cs="Arial"/>
          <w:color w:val="333333"/>
          <w:kern w:val="0"/>
          <w:szCs w:val="24"/>
        </w:rPr>
        <w:t>節</w:t>
      </w:r>
      <w:proofErr w:type="gramEnd"/>
      <w:r w:rsidRPr="00E70985">
        <w:rPr>
          <w:rFonts w:ascii="Arial" w:eastAsia="標楷體" w:hAnsi="Arial" w:cs="Arial"/>
          <w:color w:val="333333"/>
          <w:kern w:val="0"/>
          <w:szCs w:val="24"/>
        </w:rPr>
        <w:t>金、年終獎金、育兒津貼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6.</w:t>
      </w:r>
      <w:proofErr w:type="gramStart"/>
      <w:r w:rsidRPr="00E70985">
        <w:rPr>
          <w:rFonts w:ascii="Arial" w:eastAsia="標楷體" w:hAnsi="Arial" w:cs="Arial"/>
          <w:color w:val="333333"/>
          <w:kern w:val="0"/>
          <w:szCs w:val="24"/>
        </w:rPr>
        <w:t>完整線上教學</w:t>
      </w:r>
      <w:proofErr w:type="gramEnd"/>
      <w:r w:rsidRPr="00E70985">
        <w:rPr>
          <w:rFonts w:ascii="Arial" w:eastAsia="標楷體" w:hAnsi="Arial" w:cs="Arial"/>
          <w:color w:val="333333"/>
          <w:kern w:val="0"/>
          <w:szCs w:val="24"/>
        </w:rPr>
        <w:t>（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e-Learning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）課程及海外派駐機會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7.AA+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級辦公大樓，交通方便環境卓越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(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上下班接駁車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)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8.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提供企業按摩減壓服務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9.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環境時尚的優質員工餐廳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10.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完整教育訓練課程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(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基礎訓練、專業訓練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)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11.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管理、行銷、產品、業務等多元職缺提供完善學習機會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 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br/>
        <w:t>12.</w:t>
      </w:r>
      <w:r w:rsidRPr="00E70985">
        <w:rPr>
          <w:rFonts w:ascii="Arial" w:eastAsia="標楷體" w:hAnsi="Arial" w:cs="Arial"/>
          <w:color w:val="333333"/>
          <w:kern w:val="0"/>
          <w:szCs w:val="24"/>
        </w:rPr>
        <w:t>晉升管道</w:t>
      </w:r>
      <w:proofErr w:type="gramStart"/>
      <w:r w:rsidRPr="00E70985">
        <w:rPr>
          <w:rFonts w:ascii="Arial" w:eastAsia="標楷體" w:hAnsi="Arial" w:cs="Arial"/>
          <w:color w:val="333333"/>
          <w:kern w:val="0"/>
          <w:szCs w:val="24"/>
        </w:rPr>
        <w:t>暢通、</w:t>
      </w:r>
      <w:proofErr w:type="gramEnd"/>
      <w:r w:rsidRPr="00E70985">
        <w:rPr>
          <w:rFonts w:ascii="Arial" w:eastAsia="標楷體" w:hAnsi="Arial" w:cs="Arial"/>
          <w:color w:val="333333"/>
          <w:kern w:val="0"/>
          <w:szCs w:val="24"/>
        </w:rPr>
        <w:t>擁有國內外輪調機會</w:t>
      </w:r>
    </w:p>
    <w:p w:rsidR="00E70985" w:rsidRPr="00E70985" w:rsidRDefault="00E70985" w:rsidP="00E70985">
      <w:pPr>
        <w:widowControl/>
        <w:spacing w:after="100" w:afterAutospacing="1"/>
        <w:rPr>
          <w:rFonts w:ascii="Arial" w:eastAsia="標楷體" w:hAnsi="Arial" w:cs="Arial"/>
          <w:color w:val="FF0000"/>
          <w:kern w:val="0"/>
          <w:sz w:val="36"/>
          <w:szCs w:val="36"/>
        </w:rPr>
      </w:pPr>
      <w:r>
        <w:rPr>
          <w:rFonts w:ascii="Arial" w:eastAsia="標楷體" w:hAnsi="Arial" w:cs="Arial" w:hint="eastAsia"/>
          <w:color w:val="FF0000"/>
          <w:kern w:val="0"/>
          <w:sz w:val="36"/>
          <w:szCs w:val="36"/>
        </w:rPr>
        <w:t>***</w:t>
      </w:r>
      <w:r w:rsidR="002527E2" w:rsidRPr="002527E2">
        <w:rPr>
          <w:rFonts w:ascii="Arial" w:eastAsia="標楷體" w:hAnsi="Arial" w:cs="Arial" w:hint="eastAsia"/>
          <w:color w:val="FF0000"/>
          <w:kern w:val="0"/>
          <w:sz w:val="36"/>
          <w:szCs w:val="36"/>
        </w:rPr>
        <w:t>有意願的同學請聯絡系主</w:t>
      </w:r>
      <w:r w:rsidR="002527E2">
        <w:rPr>
          <w:rFonts w:ascii="Arial" w:eastAsia="標楷體" w:hAnsi="Arial" w:cs="Arial" w:hint="eastAsia"/>
          <w:color w:val="FF0000"/>
          <w:kern w:val="0"/>
          <w:sz w:val="36"/>
          <w:szCs w:val="36"/>
        </w:rPr>
        <w:t>任</w:t>
      </w:r>
      <w:bookmarkStart w:id="0" w:name="_GoBack"/>
      <w:bookmarkEnd w:id="0"/>
      <w:r>
        <w:rPr>
          <w:rFonts w:ascii="Arial" w:eastAsia="標楷體" w:hAnsi="Arial" w:cs="Arial" w:hint="eastAsia"/>
          <w:color w:val="FF0000"/>
          <w:kern w:val="0"/>
          <w:sz w:val="36"/>
          <w:szCs w:val="36"/>
        </w:rPr>
        <w:t>!</w:t>
      </w:r>
    </w:p>
    <w:sectPr w:rsidR="00E70985" w:rsidRPr="00E70985" w:rsidSect="00E70985">
      <w:pgSz w:w="11906" w:h="16838"/>
      <w:pgMar w:top="1440" w:right="1416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A89" w:rsidRDefault="000A3A89" w:rsidP="002527E2">
      <w:r>
        <w:separator/>
      </w:r>
    </w:p>
  </w:endnote>
  <w:endnote w:type="continuationSeparator" w:id="0">
    <w:p w:rsidR="000A3A89" w:rsidRDefault="000A3A89" w:rsidP="0025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A89" w:rsidRDefault="000A3A89" w:rsidP="002527E2">
      <w:r>
        <w:separator/>
      </w:r>
    </w:p>
  </w:footnote>
  <w:footnote w:type="continuationSeparator" w:id="0">
    <w:p w:rsidR="000A3A89" w:rsidRDefault="000A3A89" w:rsidP="00252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01DF"/>
    <w:multiLevelType w:val="multilevel"/>
    <w:tmpl w:val="13EE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85"/>
    <w:rsid w:val="000A3A89"/>
    <w:rsid w:val="000B55A5"/>
    <w:rsid w:val="002527E2"/>
    <w:rsid w:val="00B520AA"/>
    <w:rsid w:val="00B92C6C"/>
    <w:rsid w:val="00DB5642"/>
    <w:rsid w:val="00E7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098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E7098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09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E7098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E7098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learnlink">
    <w:name w:val="learnlink"/>
    <w:basedOn w:val="a0"/>
    <w:rsid w:val="00E70985"/>
  </w:style>
  <w:style w:type="character" w:styleId="a3">
    <w:name w:val="Hyperlink"/>
    <w:basedOn w:val="a0"/>
    <w:uiPriority w:val="99"/>
    <w:unhideWhenUsed/>
    <w:rsid w:val="00E709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098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52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27E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52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27E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098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E7098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09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E7098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E7098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learnlink">
    <w:name w:val="learnlink"/>
    <w:basedOn w:val="a0"/>
    <w:rsid w:val="00E70985"/>
  </w:style>
  <w:style w:type="character" w:styleId="a3">
    <w:name w:val="Hyperlink"/>
    <w:basedOn w:val="a0"/>
    <w:uiPriority w:val="99"/>
    <w:unhideWhenUsed/>
    <w:rsid w:val="00E709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098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52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27E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52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27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netmeeting</dc:creator>
  <cp:lastModifiedBy>khusc</cp:lastModifiedBy>
  <cp:revision>5</cp:revision>
  <dcterms:created xsi:type="dcterms:W3CDTF">2018-01-15T01:41:00Z</dcterms:created>
  <dcterms:modified xsi:type="dcterms:W3CDTF">2018-01-15T03:55:00Z</dcterms:modified>
</cp:coreProperties>
</file>